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C47" w:rsidRPr="00F703C4" w:rsidRDefault="00B05C9A" w:rsidP="009B521E">
      <w:pPr>
        <w:tabs>
          <w:tab w:val="left" w:pos="993"/>
          <w:tab w:val="right" w:pos="9755"/>
        </w:tabs>
        <w:spacing w:after="0" w:line="240" w:lineRule="auto"/>
        <w:ind w:left="284" w:right="594"/>
        <w:rPr>
          <w:rFonts w:cstheme="majorHAnsi"/>
        </w:rPr>
      </w:pPr>
      <w:r w:rsidRPr="00F703C4">
        <w:rPr>
          <w:rFonts w:cstheme="majorHAnsi"/>
        </w:rPr>
        <w:tab/>
      </w:r>
      <w:r w:rsidRPr="00F703C4">
        <w:rPr>
          <w:rFonts w:cstheme="majorHAnsi"/>
        </w:rPr>
        <w:tab/>
      </w:r>
      <w:r w:rsidR="009B521E">
        <w:rPr>
          <w:rFonts w:cstheme="majorHAnsi"/>
        </w:rPr>
        <w:t>22</w:t>
      </w:r>
      <w:r w:rsidR="009B521E" w:rsidRPr="009B521E">
        <w:rPr>
          <w:rFonts w:cstheme="majorHAnsi"/>
          <w:vertAlign w:val="superscript"/>
        </w:rPr>
        <w:t>nd</w:t>
      </w:r>
      <w:r w:rsidR="009B521E">
        <w:rPr>
          <w:rFonts w:cstheme="majorHAnsi"/>
        </w:rPr>
        <w:t xml:space="preserve"> May</w:t>
      </w:r>
      <w:r w:rsidR="00B63E4C">
        <w:rPr>
          <w:rFonts w:cstheme="majorHAnsi"/>
        </w:rPr>
        <w:t xml:space="preserve"> </w:t>
      </w:r>
      <w:r w:rsidR="00562D28">
        <w:rPr>
          <w:rFonts w:cstheme="majorHAnsi"/>
        </w:rPr>
        <w:t>2017</w:t>
      </w:r>
      <w:r w:rsidR="00331C47" w:rsidRPr="00F703C4">
        <w:rPr>
          <w:rFonts w:cstheme="majorHAnsi"/>
        </w:rPr>
        <w:tab/>
      </w:r>
    </w:p>
    <w:p w:rsidR="00331C47" w:rsidRPr="00F703C4" w:rsidRDefault="00331C47" w:rsidP="009B521E">
      <w:pPr>
        <w:spacing w:after="0" w:line="240" w:lineRule="auto"/>
        <w:ind w:left="284" w:right="594"/>
        <w:rPr>
          <w:rFonts w:cstheme="majorHAnsi"/>
        </w:rPr>
      </w:pPr>
      <w:r w:rsidRPr="00F703C4">
        <w:rPr>
          <w:rFonts w:cstheme="majorHAnsi"/>
        </w:rPr>
        <w:t>Dear Parent/Carer</w:t>
      </w:r>
    </w:p>
    <w:p w:rsidR="00331C47" w:rsidRPr="00F703C4" w:rsidRDefault="00331C47" w:rsidP="009B521E">
      <w:pPr>
        <w:spacing w:after="0" w:line="240" w:lineRule="auto"/>
        <w:ind w:left="284" w:right="594"/>
        <w:rPr>
          <w:rFonts w:cstheme="majorHAnsi"/>
        </w:rPr>
      </w:pPr>
    </w:p>
    <w:p w:rsidR="009B521E" w:rsidRDefault="00555B44" w:rsidP="009B521E">
      <w:pPr>
        <w:spacing w:after="0" w:line="240" w:lineRule="auto"/>
        <w:ind w:left="284" w:right="594"/>
        <w:jc w:val="center"/>
        <w:rPr>
          <w:rFonts w:cstheme="majorHAnsi"/>
          <w:b/>
        </w:rPr>
      </w:pPr>
      <w:r>
        <w:rPr>
          <w:rFonts w:cstheme="majorHAnsi"/>
          <w:b/>
        </w:rPr>
        <w:t xml:space="preserve">Year </w:t>
      </w:r>
      <w:r w:rsidR="009B521E">
        <w:rPr>
          <w:rFonts w:cstheme="majorHAnsi"/>
          <w:b/>
        </w:rPr>
        <w:t>6 Get Ahead Booklet</w:t>
      </w:r>
    </w:p>
    <w:p w:rsidR="009B521E" w:rsidRDefault="009B521E" w:rsidP="009B521E">
      <w:pPr>
        <w:spacing w:after="0" w:line="240" w:lineRule="auto"/>
        <w:ind w:left="284" w:right="594"/>
        <w:jc w:val="center"/>
        <w:rPr>
          <w:rFonts w:cstheme="majorHAnsi"/>
          <w:b/>
        </w:rPr>
      </w:pPr>
    </w:p>
    <w:p w:rsidR="009B521E" w:rsidRPr="00F703C4" w:rsidRDefault="009B521E" w:rsidP="009B521E">
      <w:pPr>
        <w:spacing w:after="0" w:line="240" w:lineRule="auto"/>
        <w:ind w:left="284" w:right="594"/>
        <w:jc w:val="center"/>
        <w:rPr>
          <w:rFonts w:cstheme="majorHAnsi"/>
          <w:b/>
        </w:rPr>
      </w:pPr>
    </w:p>
    <w:p w:rsidR="009B521E" w:rsidRDefault="009B521E" w:rsidP="009B521E">
      <w:pPr>
        <w:ind w:left="284"/>
      </w:pPr>
      <w:r>
        <w:t xml:space="preserve">I am delighted to introduce a new initiative to you as part of </w:t>
      </w:r>
      <w:proofErr w:type="spellStart"/>
      <w:r>
        <w:t>Hinchingbrooke’s</w:t>
      </w:r>
      <w:proofErr w:type="spellEnd"/>
      <w:r>
        <w:t xml:space="preserve"> Transition process; the </w:t>
      </w:r>
      <w:r w:rsidRPr="00D721B9">
        <w:rPr>
          <w:b/>
        </w:rPr>
        <w:t>Get Ahead Booklet</w:t>
      </w:r>
      <w:r>
        <w:t xml:space="preserve">. Following feedback from staff and students, we have prepared a series of tasks for students to work through between now and when they start at </w:t>
      </w:r>
      <w:proofErr w:type="spellStart"/>
      <w:r>
        <w:t>Hinchingbrooke</w:t>
      </w:r>
      <w:proofErr w:type="spellEnd"/>
      <w:r>
        <w:t xml:space="preserve"> in September. The work should be completed on paper so that it can be stuck inside the front cover of their new exercise books in English, Maths, Science, Geography and History.</w:t>
      </w:r>
    </w:p>
    <w:p w:rsidR="009B521E" w:rsidRDefault="009B521E" w:rsidP="009B521E">
      <w:pPr>
        <w:ind w:left="284"/>
      </w:pPr>
      <w:r>
        <w:t>Completion of the tasks in this booklet will help students by:</w:t>
      </w:r>
    </w:p>
    <w:p w:rsidR="009B521E" w:rsidRPr="009B521E" w:rsidRDefault="009B521E" w:rsidP="009B521E">
      <w:pPr>
        <w:pStyle w:val="ListParagraph"/>
        <w:numPr>
          <w:ilvl w:val="0"/>
          <w:numId w:val="1"/>
        </w:numPr>
        <w:ind w:left="284" w:firstLine="0"/>
        <w:rPr>
          <w:rFonts w:asciiTheme="majorHAnsi" w:hAnsiTheme="majorHAnsi" w:cstheme="majorHAnsi"/>
        </w:rPr>
      </w:pPr>
      <w:r w:rsidRPr="009B521E">
        <w:rPr>
          <w:rFonts w:asciiTheme="majorHAnsi" w:hAnsiTheme="majorHAnsi" w:cstheme="majorHAnsi"/>
        </w:rPr>
        <w:t>Introducing them to</w:t>
      </w:r>
      <w:r w:rsidR="006F2A4D">
        <w:rPr>
          <w:rFonts w:asciiTheme="majorHAnsi" w:hAnsiTheme="majorHAnsi" w:cstheme="majorHAnsi"/>
        </w:rPr>
        <w:t xml:space="preserve"> some of</w:t>
      </w:r>
      <w:r w:rsidRPr="009B521E">
        <w:rPr>
          <w:rFonts w:asciiTheme="majorHAnsi" w:hAnsiTheme="majorHAnsi" w:cstheme="majorHAnsi"/>
        </w:rPr>
        <w:t xml:space="preserve"> the topics they will study in September</w:t>
      </w:r>
    </w:p>
    <w:p w:rsidR="009B521E" w:rsidRPr="009B521E" w:rsidRDefault="009B521E" w:rsidP="009B521E">
      <w:pPr>
        <w:pStyle w:val="ListParagraph"/>
        <w:numPr>
          <w:ilvl w:val="0"/>
          <w:numId w:val="1"/>
        </w:numPr>
        <w:ind w:left="284" w:firstLine="0"/>
        <w:rPr>
          <w:rFonts w:asciiTheme="majorHAnsi" w:hAnsiTheme="majorHAnsi" w:cstheme="majorHAnsi"/>
        </w:rPr>
      </w:pPr>
      <w:r w:rsidRPr="009B521E">
        <w:rPr>
          <w:rFonts w:asciiTheme="majorHAnsi" w:hAnsiTheme="majorHAnsi" w:cstheme="majorHAnsi"/>
        </w:rPr>
        <w:t>Helping them with organisation skills in terms of completing the tasks in the allotted time</w:t>
      </w:r>
    </w:p>
    <w:p w:rsidR="009B521E" w:rsidRPr="009B521E" w:rsidRDefault="009B521E" w:rsidP="009B521E">
      <w:pPr>
        <w:pStyle w:val="ListParagraph"/>
        <w:numPr>
          <w:ilvl w:val="0"/>
          <w:numId w:val="1"/>
        </w:numPr>
        <w:ind w:left="284" w:firstLine="0"/>
        <w:rPr>
          <w:rFonts w:asciiTheme="majorHAnsi" w:hAnsiTheme="majorHAnsi" w:cstheme="majorHAnsi"/>
        </w:rPr>
      </w:pPr>
      <w:r w:rsidRPr="009B521E">
        <w:rPr>
          <w:rFonts w:asciiTheme="majorHAnsi" w:hAnsiTheme="majorHAnsi" w:cstheme="majorHAnsi"/>
        </w:rPr>
        <w:t xml:space="preserve">Encouraging them to work independently </w:t>
      </w:r>
    </w:p>
    <w:p w:rsidR="009B521E" w:rsidRDefault="009B521E" w:rsidP="009B521E">
      <w:pPr>
        <w:pStyle w:val="ListParagraph"/>
        <w:numPr>
          <w:ilvl w:val="0"/>
          <w:numId w:val="1"/>
        </w:numPr>
        <w:ind w:left="284" w:firstLine="0"/>
        <w:rPr>
          <w:rFonts w:asciiTheme="majorHAnsi" w:hAnsiTheme="majorHAnsi" w:cstheme="majorHAnsi"/>
        </w:rPr>
      </w:pPr>
      <w:r w:rsidRPr="009B521E">
        <w:rPr>
          <w:rFonts w:asciiTheme="majorHAnsi" w:hAnsiTheme="majorHAnsi" w:cstheme="majorHAnsi"/>
        </w:rPr>
        <w:t>Giving them the opportunity to continue to use and develop subject specific skills over the Summer</w:t>
      </w:r>
    </w:p>
    <w:p w:rsidR="009B521E" w:rsidRPr="009B521E" w:rsidRDefault="009B521E" w:rsidP="009B521E">
      <w:pPr>
        <w:pStyle w:val="ListParagraph"/>
        <w:ind w:left="284"/>
        <w:rPr>
          <w:rFonts w:asciiTheme="majorHAnsi" w:hAnsiTheme="majorHAnsi" w:cstheme="majorHAnsi"/>
        </w:rPr>
      </w:pPr>
    </w:p>
    <w:p w:rsidR="009B521E" w:rsidRDefault="009B521E" w:rsidP="009B521E">
      <w:pPr>
        <w:ind w:left="284"/>
        <w:rPr>
          <w:rFonts w:asciiTheme="majorHAnsi" w:hAnsiTheme="majorHAnsi" w:cstheme="majorHAnsi"/>
        </w:rPr>
      </w:pPr>
      <w:r w:rsidRPr="009B521E">
        <w:rPr>
          <w:rFonts w:asciiTheme="majorHAnsi" w:hAnsiTheme="majorHAnsi" w:cstheme="majorHAnsi"/>
        </w:rPr>
        <w:t>If you have any questions about the tasks in this booklet, please feel free to contact the Lower School Office (</w:t>
      </w:r>
      <w:hyperlink r:id="rId10" w:history="1">
        <w:r w:rsidRPr="009B521E">
          <w:rPr>
            <w:rStyle w:val="Hyperlink"/>
            <w:rFonts w:asciiTheme="majorHAnsi" w:hAnsiTheme="majorHAnsi" w:cstheme="majorHAnsi"/>
          </w:rPr>
          <w:t>lowerschool@hinchbk.cambs.sch.uk</w:t>
        </w:r>
      </w:hyperlink>
      <w:r w:rsidRPr="009B521E">
        <w:rPr>
          <w:rFonts w:asciiTheme="majorHAnsi" w:hAnsiTheme="majorHAnsi" w:cstheme="majorHAnsi"/>
        </w:rPr>
        <w:t xml:space="preserve">) who will be able to pass on your question to the relevant member of staff. Students can also ask questions during the </w:t>
      </w:r>
      <w:r w:rsidR="006F2A4D">
        <w:rPr>
          <w:rFonts w:asciiTheme="majorHAnsi" w:hAnsiTheme="majorHAnsi" w:cstheme="majorHAnsi"/>
        </w:rPr>
        <w:t xml:space="preserve">Primary </w:t>
      </w:r>
      <w:r w:rsidRPr="009B521E">
        <w:rPr>
          <w:rFonts w:asciiTheme="majorHAnsi" w:hAnsiTheme="majorHAnsi" w:cstheme="majorHAnsi"/>
        </w:rPr>
        <w:t xml:space="preserve">Transition lessons or across the Taster Days in July. Furthermore you will have the opportunity to meet staff from all of these departments (and others) at our Taster Evening event on </w:t>
      </w:r>
      <w:r w:rsidR="006F2A4D">
        <w:rPr>
          <w:rFonts w:asciiTheme="majorHAnsi" w:hAnsiTheme="majorHAnsi" w:cstheme="majorHAnsi"/>
        </w:rPr>
        <w:t xml:space="preserve">Thursday </w:t>
      </w:r>
      <w:r w:rsidRPr="009B521E">
        <w:rPr>
          <w:rFonts w:asciiTheme="majorHAnsi" w:hAnsiTheme="majorHAnsi" w:cstheme="majorHAnsi"/>
        </w:rPr>
        <w:t>6</w:t>
      </w:r>
      <w:r w:rsidRPr="009B521E">
        <w:rPr>
          <w:rFonts w:asciiTheme="majorHAnsi" w:hAnsiTheme="majorHAnsi" w:cstheme="majorHAnsi"/>
          <w:vertAlign w:val="superscript"/>
        </w:rPr>
        <w:t>th</w:t>
      </w:r>
      <w:r w:rsidRPr="009B521E">
        <w:rPr>
          <w:rFonts w:asciiTheme="majorHAnsi" w:hAnsiTheme="majorHAnsi" w:cstheme="majorHAnsi"/>
        </w:rPr>
        <w:t xml:space="preserve"> July. More details about Taster Days will follow in due course.</w:t>
      </w:r>
    </w:p>
    <w:p w:rsidR="009B521E" w:rsidRPr="009B521E" w:rsidRDefault="009B521E" w:rsidP="009B521E">
      <w:pPr>
        <w:ind w:left="284"/>
        <w:rPr>
          <w:rFonts w:asciiTheme="majorHAnsi" w:hAnsiTheme="majorHAnsi" w:cstheme="majorHAnsi"/>
        </w:rPr>
      </w:pPr>
      <w:r w:rsidRPr="009B521E">
        <w:rPr>
          <w:rFonts w:asciiTheme="majorHAnsi" w:hAnsiTheme="majorHAnsi" w:cstheme="majorHAnsi"/>
        </w:rPr>
        <w:t>Thank you for your continuing support with the Transition process and specifically with this new initiative.</w:t>
      </w:r>
    </w:p>
    <w:p w:rsidR="00331C47" w:rsidRPr="009B521E" w:rsidRDefault="00331C47" w:rsidP="00331C47">
      <w:pPr>
        <w:spacing w:after="0" w:line="240" w:lineRule="auto"/>
        <w:ind w:left="284" w:right="594"/>
        <w:rPr>
          <w:rFonts w:asciiTheme="majorHAnsi" w:hAnsiTheme="majorHAnsi" w:cstheme="majorHAnsi"/>
        </w:rPr>
      </w:pPr>
    </w:p>
    <w:p w:rsidR="00EA793E" w:rsidRPr="009B521E" w:rsidRDefault="00EA793E" w:rsidP="00EA793E">
      <w:pPr>
        <w:spacing w:after="0" w:line="240" w:lineRule="auto"/>
        <w:ind w:firstLine="284"/>
        <w:rPr>
          <w:rFonts w:asciiTheme="majorHAnsi" w:hAnsiTheme="majorHAnsi" w:cstheme="majorHAnsi"/>
        </w:rPr>
      </w:pPr>
      <w:r w:rsidRPr="009B521E">
        <w:rPr>
          <w:rFonts w:asciiTheme="majorHAnsi" w:hAnsiTheme="majorHAnsi" w:cstheme="majorHAnsi"/>
        </w:rPr>
        <w:t>Kind regards</w:t>
      </w:r>
    </w:p>
    <w:p w:rsidR="00F57102" w:rsidRPr="009B521E" w:rsidRDefault="00F57102" w:rsidP="00EA793E">
      <w:pPr>
        <w:spacing w:after="0" w:line="240" w:lineRule="auto"/>
        <w:ind w:firstLine="284"/>
        <w:rPr>
          <w:rFonts w:asciiTheme="majorHAnsi" w:hAnsiTheme="majorHAnsi" w:cstheme="majorHAnsi"/>
          <w:noProof/>
        </w:rPr>
      </w:pPr>
    </w:p>
    <w:p w:rsidR="00B56FE8" w:rsidRPr="009B521E" w:rsidRDefault="00601C6C" w:rsidP="00EA793E">
      <w:pPr>
        <w:spacing w:after="0" w:line="240" w:lineRule="auto"/>
        <w:ind w:firstLine="284"/>
        <w:rPr>
          <w:rFonts w:asciiTheme="majorHAnsi" w:hAnsiTheme="majorHAnsi" w:cstheme="majorHAnsi"/>
        </w:rPr>
      </w:pPr>
      <w:r w:rsidRPr="009B521E">
        <w:rPr>
          <w:rFonts w:asciiTheme="majorHAnsi" w:hAnsiTheme="majorHAnsi" w:cstheme="majorHAnsi"/>
          <w:noProof/>
          <w:color w:val="000000"/>
        </w:rPr>
        <w:drawing>
          <wp:inline distT="0" distB="0" distL="0" distR="0" wp14:anchorId="12D886E3" wp14:editId="17BB6E8F">
            <wp:extent cx="1342702" cy="445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T 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6021" cy="472757"/>
                    </a:xfrm>
                    <a:prstGeom prst="rect">
                      <a:avLst/>
                    </a:prstGeom>
                  </pic:spPr>
                </pic:pic>
              </a:graphicData>
            </a:graphic>
          </wp:inline>
        </w:drawing>
      </w:r>
    </w:p>
    <w:p w:rsidR="00B56FE8" w:rsidRPr="009B521E" w:rsidRDefault="00B56FE8" w:rsidP="00EA793E">
      <w:pPr>
        <w:spacing w:after="0" w:line="240" w:lineRule="auto"/>
        <w:ind w:firstLine="284"/>
        <w:rPr>
          <w:rFonts w:asciiTheme="majorHAnsi" w:hAnsiTheme="majorHAnsi" w:cstheme="majorHAnsi"/>
        </w:rPr>
      </w:pPr>
    </w:p>
    <w:p w:rsidR="00EA793E" w:rsidRPr="00F703C4" w:rsidRDefault="00500E66" w:rsidP="00060FDA">
      <w:pPr>
        <w:spacing w:after="0" w:line="240" w:lineRule="auto"/>
        <w:rPr>
          <w:rFonts w:cs="Tahoma"/>
        </w:rPr>
      </w:pPr>
      <w:r w:rsidRPr="00F703C4">
        <w:rPr>
          <w:rFonts w:cs="Tahoma"/>
        </w:rPr>
        <w:t xml:space="preserve">      </w:t>
      </w:r>
      <w:r w:rsidR="00700617">
        <w:t>Mrs Tandy</w:t>
      </w:r>
    </w:p>
    <w:p w:rsidR="00500E66" w:rsidRDefault="00562D28" w:rsidP="00500E66">
      <w:pPr>
        <w:spacing w:after="0"/>
      </w:pPr>
      <w:r>
        <w:t xml:space="preserve">      </w:t>
      </w:r>
      <w:r w:rsidR="00700617">
        <w:t>Head of Year 7</w:t>
      </w:r>
      <w:r w:rsidR="009B521E">
        <w:t xml:space="preserve"> and Transition</w:t>
      </w:r>
    </w:p>
    <w:p w:rsidR="006F2A4D" w:rsidRDefault="006F2A4D" w:rsidP="00500E66">
      <w:pPr>
        <w:spacing w:after="0"/>
      </w:pPr>
      <w:bookmarkStart w:id="0" w:name="_GoBack"/>
      <w:bookmarkEnd w:id="0"/>
    </w:p>
    <w:p w:rsidR="00597CD1" w:rsidRPr="00F703C4" w:rsidRDefault="00597CD1" w:rsidP="00500E66">
      <w:pPr>
        <w:spacing w:after="0"/>
      </w:pPr>
    </w:p>
    <w:p w:rsidR="00A72776" w:rsidRDefault="00A72776" w:rsidP="00A72776">
      <w:pPr>
        <w:spacing w:after="0" w:line="240" w:lineRule="auto"/>
        <w:ind w:right="594"/>
      </w:pPr>
    </w:p>
    <w:p w:rsidR="002E4A91" w:rsidRPr="00F703C4" w:rsidRDefault="002E4A91" w:rsidP="00A72776">
      <w:pPr>
        <w:spacing w:after="0" w:line="240" w:lineRule="auto"/>
        <w:ind w:right="594"/>
        <w:rPr>
          <w:rFonts w:cstheme="majorHAnsi"/>
          <w:b/>
        </w:rPr>
      </w:pPr>
    </w:p>
    <w:sectPr w:rsidR="002E4A91" w:rsidRPr="00F703C4" w:rsidSect="00B05C9A">
      <w:footerReference w:type="default" r:id="rId12"/>
      <w:headerReference w:type="first" r:id="rId13"/>
      <w:footerReference w:type="first" r:id="rId14"/>
      <w:pgSz w:w="11906" w:h="16838" w:code="9"/>
      <w:pgMar w:top="720" w:right="720" w:bottom="720" w:left="720"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1F7" w:rsidRDefault="005321F7" w:rsidP="00A9794C">
      <w:pPr>
        <w:spacing w:after="0" w:line="240" w:lineRule="auto"/>
      </w:pPr>
      <w:r>
        <w:separator/>
      </w:r>
    </w:p>
  </w:endnote>
  <w:endnote w:type="continuationSeparator" w:id="0">
    <w:p w:rsidR="005321F7" w:rsidRDefault="005321F7" w:rsidP="00A97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77B" w:rsidRDefault="00C4777B" w:rsidP="00A9794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77B" w:rsidRDefault="00EC6AB5" w:rsidP="00B03A27">
    <w:pPr>
      <w:pStyle w:val="Footer"/>
      <w:jc w:val="center"/>
    </w:pPr>
    <w:r>
      <w:rPr>
        <w:noProof/>
        <w:sz w:val="24"/>
      </w:rPr>
      <w:drawing>
        <wp:inline distT="0" distB="0" distL="0" distR="0" wp14:anchorId="4CFA80D9" wp14:editId="412DD442">
          <wp:extent cx="3476625" cy="523875"/>
          <wp:effectExtent l="0" t="0" r="9525" b="952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66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1F7" w:rsidRDefault="005321F7" w:rsidP="00A9794C">
      <w:pPr>
        <w:spacing w:after="0" w:line="240" w:lineRule="auto"/>
      </w:pPr>
      <w:r>
        <w:separator/>
      </w:r>
    </w:p>
  </w:footnote>
  <w:footnote w:type="continuationSeparator" w:id="0">
    <w:p w:rsidR="005321F7" w:rsidRDefault="005321F7" w:rsidP="00A97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77B" w:rsidRDefault="00EC6AB5" w:rsidP="00B03A27">
    <w:pPr>
      <w:pStyle w:val="Header"/>
      <w:jc w:val="center"/>
    </w:pPr>
    <w:r>
      <w:rPr>
        <w:noProof/>
        <w:sz w:val="24"/>
      </w:rPr>
      <w:drawing>
        <wp:inline distT="0" distB="0" distL="0" distR="0" wp14:anchorId="2A5CB415" wp14:editId="417552E9">
          <wp:extent cx="36671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25"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74E9B"/>
    <w:multiLevelType w:val="hybridMultilevel"/>
    <w:tmpl w:val="825A24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B5"/>
    <w:rsid w:val="00036369"/>
    <w:rsid w:val="00060FDA"/>
    <w:rsid w:val="00097448"/>
    <w:rsid w:val="000A73DF"/>
    <w:rsid w:val="000B4AEE"/>
    <w:rsid w:val="00142164"/>
    <w:rsid w:val="00150FB5"/>
    <w:rsid w:val="001605BA"/>
    <w:rsid w:val="00173E21"/>
    <w:rsid w:val="00183143"/>
    <w:rsid w:val="001A4061"/>
    <w:rsid w:val="001C0170"/>
    <w:rsid w:val="001C4C95"/>
    <w:rsid w:val="0021410B"/>
    <w:rsid w:val="002416A1"/>
    <w:rsid w:val="00281BD3"/>
    <w:rsid w:val="002E4A91"/>
    <w:rsid w:val="00325C63"/>
    <w:rsid w:val="00331C47"/>
    <w:rsid w:val="00345867"/>
    <w:rsid w:val="00366D12"/>
    <w:rsid w:val="0038159C"/>
    <w:rsid w:val="00387678"/>
    <w:rsid w:val="00396C21"/>
    <w:rsid w:val="003C6508"/>
    <w:rsid w:val="00401DAD"/>
    <w:rsid w:val="00403888"/>
    <w:rsid w:val="00430CBA"/>
    <w:rsid w:val="004342B6"/>
    <w:rsid w:val="00457A47"/>
    <w:rsid w:val="004B4525"/>
    <w:rsid w:val="004E5BE7"/>
    <w:rsid w:val="004F14B4"/>
    <w:rsid w:val="00500E66"/>
    <w:rsid w:val="00501ED9"/>
    <w:rsid w:val="00504E73"/>
    <w:rsid w:val="005321F7"/>
    <w:rsid w:val="00555B44"/>
    <w:rsid w:val="00556E12"/>
    <w:rsid w:val="00562D28"/>
    <w:rsid w:val="0058098C"/>
    <w:rsid w:val="00597CD1"/>
    <w:rsid w:val="005A6486"/>
    <w:rsid w:val="005B5334"/>
    <w:rsid w:val="005B7BE8"/>
    <w:rsid w:val="005D22CA"/>
    <w:rsid w:val="00601C6C"/>
    <w:rsid w:val="00651EAA"/>
    <w:rsid w:val="00664FF7"/>
    <w:rsid w:val="00667CFF"/>
    <w:rsid w:val="00686D5B"/>
    <w:rsid w:val="00694CB5"/>
    <w:rsid w:val="006D127B"/>
    <w:rsid w:val="006F2A4D"/>
    <w:rsid w:val="00700617"/>
    <w:rsid w:val="007403A3"/>
    <w:rsid w:val="00750921"/>
    <w:rsid w:val="008214AB"/>
    <w:rsid w:val="00855284"/>
    <w:rsid w:val="00880F01"/>
    <w:rsid w:val="00896190"/>
    <w:rsid w:val="008A5179"/>
    <w:rsid w:val="008C418E"/>
    <w:rsid w:val="008D0195"/>
    <w:rsid w:val="008D4523"/>
    <w:rsid w:val="008E7826"/>
    <w:rsid w:val="008F2600"/>
    <w:rsid w:val="00915477"/>
    <w:rsid w:val="00950DE9"/>
    <w:rsid w:val="00977E33"/>
    <w:rsid w:val="00983F6A"/>
    <w:rsid w:val="009953EE"/>
    <w:rsid w:val="009B521E"/>
    <w:rsid w:val="009C6D4D"/>
    <w:rsid w:val="00A307D8"/>
    <w:rsid w:val="00A528A4"/>
    <w:rsid w:val="00A54FCE"/>
    <w:rsid w:val="00A55006"/>
    <w:rsid w:val="00A72776"/>
    <w:rsid w:val="00A72F6F"/>
    <w:rsid w:val="00A90339"/>
    <w:rsid w:val="00A90370"/>
    <w:rsid w:val="00A96AA1"/>
    <w:rsid w:val="00A9794C"/>
    <w:rsid w:val="00AB5BF9"/>
    <w:rsid w:val="00B03A27"/>
    <w:rsid w:val="00B05C9A"/>
    <w:rsid w:val="00B16E03"/>
    <w:rsid w:val="00B3186D"/>
    <w:rsid w:val="00B326EB"/>
    <w:rsid w:val="00B4524E"/>
    <w:rsid w:val="00B56FE8"/>
    <w:rsid w:val="00B63E4C"/>
    <w:rsid w:val="00B6755C"/>
    <w:rsid w:val="00B9332F"/>
    <w:rsid w:val="00C4777B"/>
    <w:rsid w:val="00C51826"/>
    <w:rsid w:val="00C954B7"/>
    <w:rsid w:val="00CB7A78"/>
    <w:rsid w:val="00CC144F"/>
    <w:rsid w:val="00CF13EE"/>
    <w:rsid w:val="00D4459A"/>
    <w:rsid w:val="00DF06EB"/>
    <w:rsid w:val="00E02F38"/>
    <w:rsid w:val="00E47CC7"/>
    <w:rsid w:val="00E76010"/>
    <w:rsid w:val="00EA793E"/>
    <w:rsid w:val="00EC6AB5"/>
    <w:rsid w:val="00ED75B3"/>
    <w:rsid w:val="00EE0350"/>
    <w:rsid w:val="00EE0818"/>
    <w:rsid w:val="00EF4A2B"/>
    <w:rsid w:val="00F26224"/>
    <w:rsid w:val="00F35382"/>
    <w:rsid w:val="00F57102"/>
    <w:rsid w:val="00F6740E"/>
    <w:rsid w:val="00F703C4"/>
    <w:rsid w:val="00FA046B"/>
    <w:rsid w:val="00FD4D18"/>
    <w:rsid w:val="00FF782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ECAE863-9E49-405E-8ECF-7ABDAF9D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18E"/>
    <w:pPr>
      <w:spacing w:after="200" w:line="276" w:lineRule="auto"/>
    </w:pPr>
    <w:rPr>
      <w:sz w:val="22"/>
      <w:szCs w:val="22"/>
      <w:lang w:eastAsia="en-GB"/>
    </w:rPr>
  </w:style>
  <w:style w:type="paragraph" w:styleId="Heading1">
    <w:name w:val="heading 1"/>
    <w:basedOn w:val="Normal"/>
    <w:next w:val="Normal"/>
    <w:link w:val="Heading1Char"/>
    <w:qFormat/>
    <w:rsid w:val="00A96AA1"/>
    <w:pPr>
      <w:keepNext/>
      <w:spacing w:before="240" w:after="60" w:line="240" w:lineRule="auto"/>
      <w:outlineLvl w:val="0"/>
    </w:pPr>
    <w:rPr>
      <w:rFonts w:ascii="Arial" w:eastAsia="MS Mincho" w:hAnsi="Arial" w:cs="Arial"/>
      <w:b/>
      <w:bCs/>
      <w:kern w:val="32"/>
      <w:sz w:val="32"/>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7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94C"/>
    <w:rPr>
      <w:rFonts w:cs="Times New Roman"/>
    </w:rPr>
  </w:style>
  <w:style w:type="paragraph" w:styleId="Footer">
    <w:name w:val="footer"/>
    <w:basedOn w:val="Normal"/>
    <w:link w:val="FooterChar"/>
    <w:uiPriority w:val="99"/>
    <w:semiHidden/>
    <w:rsid w:val="00A97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94C"/>
    <w:rPr>
      <w:rFonts w:cs="Times New Roman"/>
    </w:rPr>
  </w:style>
  <w:style w:type="paragraph" w:styleId="BalloonText">
    <w:name w:val="Balloon Text"/>
    <w:basedOn w:val="Normal"/>
    <w:link w:val="BalloonTextChar"/>
    <w:uiPriority w:val="99"/>
    <w:semiHidden/>
    <w:rsid w:val="00A97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94C"/>
    <w:rPr>
      <w:rFonts w:ascii="Tahoma" w:hAnsi="Tahoma" w:cs="Tahoma"/>
      <w:sz w:val="16"/>
    </w:rPr>
  </w:style>
  <w:style w:type="character" w:styleId="Hyperlink">
    <w:name w:val="Hyperlink"/>
    <w:basedOn w:val="DefaultParagraphFont"/>
    <w:uiPriority w:val="99"/>
    <w:unhideWhenUsed/>
    <w:rsid w:val="00B4524E"/>
    <w:rPr>
      <w:color w:val="0000FF" w:themeColor="hyperlink"/>
      <w:u w:val="single"/>
    </w:rPr>
  </w:style>
  <w:style w:type="character" w:customStyle="1" w:styleId="Heading1Char">
    <w:name w:val="Heading 1 Char"/>
    <w:basedOn w:val="DefaultParagraphFont"/>
    <w:link w:val="Heading1"/>
    <w:rsid w:val="00A96AA1"/>
    <w:rPr>
      <w:rFonts w:ascii="Arial" w:eastAsia="MS Mincho" w:hAnsi="Arial" w:cs="Arial"/>
      <w:b/>
      <w:bCs/>
      <w:kern w:val="32"/>
      <w:sz w:val="32"/>
      <w:szCs w:val="32"/>
      <w:lang w:val="en-US" w:eastAsia="ja-JP"/>
    </w:rPr>
  </w:style>
  <w:style w:type="paragraph" w:styleId="BodyText">
    <w:name w:val="Body Text"/>
    <w:basedOn w:val="Normal"/>
    <w:link w:val="BodyTextChar"/>
    <w:uiPriority w:val="99"/>
    <w:rsid w:val="00331C47"/>
    <w:pPr>
      <w:spacing w:after="0" w:line="240" w:lineRule="auto"/>
    </w:pPr>
    <w:rPr>
      <w:rFonts w:ascii="Comic Sans MS" w:eastAsia="MS Mincho" w:hAnsi="Comic Sans MS"/>
      <w:sz w:val="48"/>
      <w:szCs w:val="24"/>
    </w:rPr>
  </w:style>
  <w:style w:type="character" w:customStyle="1" w:styleId="BodyTextChar">
    <w:name w:val="Body Text Char"/>
    <w:basedOn w:val="DefaultParagraphFont"/>
    <w:link w:val="BodyText"/>
    <w:uiPriority w:val="99"/>
    <w:rsid w:val="00331C47"/>
    <w:rPr>
      <w:rFonts w:ascii="Comic Sans MS" w:eastAsia="MS Mincho" w:hAnsi="Comic Sans MS"/>
      <w:sz w:val="48"/>
      <w:szCs w:val="24"/>
      <w:lang w:eastAsia="en-GB"/>
    </w:rPr>
  </w:style>
  <w:style w:type="character" w:styleId="FollowedHyperlink">
    <w:name w:val="FollowedHyperlink"/>
    <w:basedOn w:val="DefaultParagraphFont"/>
    <w:uiPriority w:val="99"/>
    <w:semiHidden/>
    <w:unhideWhenUsed/>
    <w:rsid w:val="008D4523"/>
    <w:rPr>
      <w:color w:val="800080" w:themeColor="followedHyperlink"/>
      <w:u w:val="single"/>
    </w:rPr>
  </w:style>
  <w:style w:type="paragraph" w:styleId="ListParagraph">
    <w:name w:val="List Paragraph"/>
    <w:basedOn w:val="Normal"/>
    <w:uiPriority w:val="34"/>
    <w:qFormat/>
    <w:rsid w:val="009B521E"/>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33165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owerschool@hinchbk.camb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20908F25C9FD4F82577D183C4D7B03" ma:contentTypeVersion="0" ma:contentTypeDescription="Create a new document." ma:contentTypeScope="" ma:versionID="9ffa552079582637077b69b927cdda0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666324-BE28-4C1D-A845-E7FCF38CE24A}">
  <ds:schemaRefs>
    <ds:schemaRef ds:uri="http://schemas.openxmlformats.org/package/2006/metadata/core-properties"/>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D4C45DC-A8BB-4D6F-A8C1-49AB6E3B3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4C731E8-282E-44D1-B8B6-BEBBB670B5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Hinchingbrooke School</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dc:creator>
  <cp:lastModifiedBy>TandyK (Transition Manager)</cp:lastModifiedBy>
  <cp:revision>3</cp:revision>
  <cp:lastPrinted>2016-01-05T11:28:00Z</cp:lastPrinted>
  <dcterms:created xsi:type="dcterms:W3CDTF">2017-05-17T10:25:00Z</dcterms:created>
  <dcterms:modified xsi:type="dcterms:W3CDTF">2017-05-17T10:28:00Z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0x0101008A20908F25C9FD4F82577D183C4D7B03</vt:lpwstr>
  </property>
</Properties>
</file>